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368C" w14:textId="1722CE24" w:rsidR="00934EEF" w:rsidRPr="00934EEF" w:rsidRDefault="00934EEF" w:rsidP="00934EEF">
      <w:pPr>
        <w:rPr>
          <w:rFonts w:ascii="ArmChance" w:hAnsi="ArmChance"/>
        </w:rPr>
      </w:pPr>
      <w:proofErr w:type="spellStart"/>
      <w:r w:rsidRPr="00934EEF">
        <w:rPr>
          <w:rFonts w:ascii="Sylfaen" w:hAnsi="Sylfaen" w:cs="Sylfaen"/>
        </w:rPr>
        <w:t>Ալագյազ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համայնքի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ղեկավար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Ջասմ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Մախմուդովի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շնորհավորական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ուղերձը</w:t>
      </w:r>
      <w:proofErr w:type="spellEnd"/>
      <w:r w:rsidRPr="00934EEF">
        <w:rPr>
          <w:rFonts w:ascii="Cambria" w:hAnsi="Cambria" w:cs="Cambria"/>
        </w:rPr>
        <w:t> </w:t>
      </w:r>
      <w:r>
        <w:rPr>
          <w:rFonts w:ascii="Sylfaen" w:hAnsi="Sylfaen"/>
          <w:lang w:val="hy-AM"/>
        </w:rPr>
        <w:t>ԱՊՐԻԼԻ 7</w:t>
      </w:r>
      <w:r>
        <w:rPr>
          <w:rFonts w:ascii="Sylfaen" w:hAnsi="Sylfaen" w:cs="Sylfaen"/>
          <w:lang w:val="hy-AM"/>
        </w:rPr>
        <w:t>-Ի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կապակցությամբ</w:t>
      </w:r>
      <w:proofErr w:type="spellEnd"/>
      <w:r w:rsidRPr="00934EEF">
        <w:rPr>
          <w:rFonts w:ascii="Sylfaen" w:hAnsi="Sylfaen" w:cs="Sylfaen"/>
        </w:rPr>
        <w:t>։</w:t>
      </w:r>
    </w:p>
    <w:p w14:paraId="3670B9C0" w14:textId="29C1F837" w:rsidR="00934EEF" w:rsidRPr="00934EEF" w:rsidRDefault="00934EEF" w:rsidP="00934EEF">
      <w:pPr>
        <w:rPr>
          <w:rFonts w:ascii="ArmChance" w:hAnsi="ArmChance"/>
        </w:rPr>
      </w:pPr>
      <w:r w:rsidRPr="00934EEF">
        <w:rPr>
          <w:rFonts w:ascii="Cambria" w:hAnsi="Cambria" w:cs="Cambria"/>
        </w:rPr>
        <w:t> </w:t>
      </w:r>
      <w:r w:rsidRPr="00934EEF">
        <w:rPr>
          <w:rFonts w:ascii="ArmChance" w:hAnsi="ArmChance"/>
        </w:rPr>
        <w:drawing>
          <wp:inline distT="0" distB="0" distL="0" distR="0" wp14:anchorId="23F40735" wp14:editId="6F55721E">
            <wp:extent cx="152400" cy="152400"/>
            <wp:effectExtent l="0" t="0" r="0" b="0"/>
            <wp:docPr id="143744359" name="Рисунок 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4EEF">
        <w:rPr>
          <w:rFonts w:ascii="Sylfaen" w:hAnsi="Sylfaen" w:cs="Sylfaen"/>
        </w:rPr>
        <w:t>Սիրելի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մայրեր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տիկնայք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և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աղջիկներ</w:t>
      </w:r>
      <w:proofErr w:type="spellEnd"/>
      <w:r w:rsidRPr="00934EEF">
        <w:rPr>
          <w:rFonts w:ascii="ArmChance" w:hAnsi="ArmChance"/>
        </w:rPr>
        <w:t>,</w:t>
      </w:r>
    </w:p>
    <w:p w14:paraId="1D92C4B5" w14:textId="77777777" w:rsidR="00934EEF" w:rsidRPr="00934EEF" w:rsidRDefault="00934EEF" w:rsidP="00934EEF">
      <w:pPr>
        <w:rPr>
          <w:rFonts w:ascii="ArmChance" w:hAnsi="ArmChance"/>
        </w:rPr>
      </w:pPr>
      <w:proofErr w:type="spellStart"/>
      <w:r w:rsidRPr="00934EEF">
        <w:rPr>
          <w:rFonts w:ascii="Sylfaen" w:hAnsi="Sylfaen" w:cs="Sylfaen"/>
        </w:rPr>
        <w:t>Սրտանց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շնորհավորում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ձեզ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Ապրիլի</w:t>
      </w:r>
      <w:proofErr w:type="spellEnd"/>
      <w:r w:rsidRPr="00934EEF">
        <w:rPr>
          <w:rFonts w:ascii="ArmChance" w:hAnsi="ArmChance"/>
        </w:rPr>
        <w:t xml:space="preserve"> 7-</w:t>
      </w:r>
      <w:r w:rsidRPr="00934EEF">
        <w:rPr>
          <w:rFonts w:ascii="Sylfaen" w:hAnsi="Sylfaen" w:cs="Sylfaen"/>
        </w:rPr>
        <w:t>ի՝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Մայրության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և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գեղեցկության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տոնի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առթիվ</w:t>
      </w:r>
      <w:proofErr w:type="spellEnd"/>
      <w:r w:rsidRPr="00934EEF">
        <w:rPr>
          <w:rFonts w:ascii="Sylfaen" w:hAnsi="Sylfaen" w:cs="Sylfaen"/>
        </w:rPr>
        <w:t>։</w:t>
      </w:r>
    </w:p>
    <w:p w14:paraId="229111F2" w14:textId="77777777" w:rsidR="00934EEF" w:rsidRPr="00934EEF" w:rsidRDefault="00934EEF" w:rsidP="00934EEF">
      <w:pPr>
        <w:rPr>
          <w:rFonts w:ascii="ArmChance" w:hAnsi="ArmChance"/>
        </w:rPr>
      </w:pPr>
      <w:r w:rsidRPr="00934EEF">
        <w:rPr>
          <w:rFonts w:ascii="Cambria" w:hAnsi="Cambria" w:cs="Cambria"/>
        </w:rPr>
        <w:t> </w:t>
      </w:r>
      <w:proofErr w:type="spellStart"/>
      <w:r w:rsidRPr="00934EEF">
        <w:rPr>
          <w:rFonts w:ascii="Sylfaen" w:hAnsi="Sylfaen" w:cs="Sylfaen"/>
        </w:rPr>
        <w:t>Մայր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լինելը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մեծագույն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երջանկություն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է</w:t>
      </w:r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և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ահռելի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պատասխանատվություն</w:t>
      </w:r>
      <w:proofErr w:type="spellEnd"/>
      <w:r w:rsidRPr="00934EEF">
        <w:rPr>
          <w:rFonts w:ascii="Sylfaen" w:hAnsi="Sylfaen" w:cs="Sylfaen"/>
        </w:rPr>
        <w:t>։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Մեզանից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յուրաքանչյուրի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կյանքը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սկսվում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է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մորից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նրա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քնքուշ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հայացքով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և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ջերմ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գրկախառնություններով</w:t>
      </w:r>
      <w:proofErr w:type="spellEnd"/>
      <w:r w:rsidRPr="00934EEF">
        <w:rPr>
          <w:rFonts w:ascii="Sylfaen" w:hAnsi="Sylfaen" w:cs="Sylfaen"/>
        </w:rPr>
        <w:t>։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Մեր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մայրերի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անմնացորդ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սերն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ու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նվիրումը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առաջին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իսկ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քայլերից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օգնում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մեզ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առաջ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գնալ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հաղթահարել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դժվարություններ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և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բարձունքներ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նվաճել</w:t>
      </w:r>
      <w:proofErr w:type="spellEnd"/>
      <w:r w:rsidRPr="00934EEF">
        <w:rPr>
          <w:rFonts w:ascii="ArmChance" w:hAnsi="ArmChance"/>
        </w:rPr>
        <w:t>:</w:t>
      </w:r>
    </w:p>
    <w:p w14:paraId="326A419D" w14:textId="77777777" w:rsidR="00934EEF" w:rsidRPr="00934EEF" w:rsidRDefault="00934EEF" w:rsidP="00934EEF">
      <w:pPr>
        <w:rPr>
          <w:rFonts w:ascii="ArmChance" w:hAnsi="ArmChance"/>
        </w:rPr>
      </w:pPr>
      <w:r w:rsidRPr="00934EEF">
        <w:rPr>
          <w:rFonts w:ascii="Cambria" w:hAnsi="Cambria" w:cs="Cambria"/>
        </w:rPr>
        <w:t> </w:t>
      </w:r>
      <w:proofErr w:type="spellStart"/>
      <w:r w:rsidRPr="00934EEF">
        <w:rPr>
          <w:rFonts w:ascii="Sylfaen" w:hAnsi="Sylfaen" w:cs="Sylfaen"/>
        </w:rPr>
        <w:t>Դուք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եք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կերտում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մեր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երկրի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ապագան</w:t>
      </w:r>
      <w:proofErr w:type="spellEnd"/>
      <w:r w:rsidRPr="00934EEF">
        <w:rPr>
          <w:rFonts w:ascii="Sylfaen" w:hAnsi="Sylfaen" w:cs="Sylfaen"/>
        </w:rPr>
        <w:t>՝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դաստիարակելով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սերունդներ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սերմանելով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մարդկային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առաքինություններ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հայրենասիրություն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արժանապատվություն</w:t>
      </w:r>
      <w:proofErr w:type="spellEnd"/>
      <w:r w:rsidRPr="00934EEF">
        <w:rPr>
          <w:rFonts w:ascii="Sylfaen" w:hAnsi="Sylfaen" w:cs="Sylfaen"/>
        </w:rPr>
        <w:t>։</w:t>
      </w:r>
    </w:p>
    <w:p w14:paraId="3163EF90" w14:textId="77777777" w:rsidR="00934EEF" w:rsidRPr="00934EEF" w:rsidRDefault="00934EEF" w:rsidP="00934EEF">
      <w:pPr>
        <w:rPr>
          <w:rFonts w:ascii="ArmChance" w:hAnsi="ArmChance"/>
        </w:rPr>
      </w:pPr>
      <w:r w:rsidRPr="00934EEF">
        <w:rPr>
          <w:rFonts w:ascii="Cambria" w:hAnsi="Cambria" w:cs="Cambria"/>
        </w:rPr>
        <w:t> </w:t>
      </w:r>
      <w:proofErr w:type="spellStart"/>
      <w:r w:rsidRPr="00934EEF">
        <w:rPr>
          <w:rFonts w:ascii="Sylfaen" w:hAnsi="Sylfaen" w:cs="Sylfaen"/>
        </w:rPr>
        <w:t>Շնորհակալ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ենք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ձեզ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ձեր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կատարած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աշխատանքի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ձեր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տված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ջերմության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ըմբռնման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աջակցության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դաստիարակության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համար</w:t>
      </w:r>
      <w:proofErr w:type="spellEnd"/>
      <w:r w:rsidRPr="00934EEF">
        <w:rPr>
          <w:rFonts w:ascii="Sylfaen" w:hAnsi="Sylfaen" w:cs="Sylfaen"/>
        </w:rPr>
        <w:t>։</w:t>
      </w:r>
    </w:p>
    <w:p w14:paraId="61EA44BF" w14:textId="77777777" w:rsidR="00934EEF" w:rsidRPr="00934EEF" w:rsidRDefault="00934EEF" w:rsidP="00934EEF">
      <w:pPr>
        <w:rPr>
          <w:rFonts w:ascii="ArmChance" w:hAnsi="ArmChance"/>
        </w:rPr>
      </w:pPr>
      <w:r w:rsidRPr="00934EEF">
        <w:rPr>
          <w:rFonts w:ascii="Cambria" w:hAnsi="Cambria" w:cs="Cambria"/>
        </w:rPr>
        <w:t> </w:t>
      </w:r>
      <w:proofErr w:type="spellStart"/>
      <w:r w:rsidRPr="00934EEF">
        <w:rPr>
          <w:rFonts w:ascii="Sylfaen" w:hAnsi="Sylfaen" w:cs="Sylfaen"/>
        </w:rPr>
        <w:t>Բոլորիդ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ի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սրտե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մաղթում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եմ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երջանկություն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քաջառողջություն</w:t>
      </w:r>
      <w:proofErr w:type="spellEnd"/>
      <w:r w:rsidRPr="00934EEF">
        <w:rPr>
          <w:rFonts w:ascii="ArmChance" w:hAnsi="ArmChance"/>
        </w:rPr>
        <w:t xml:space="preserve">, </w:t>
      </w:r>
      <w:proofErr w:type="spellStart"/>
      <w:r w:rsidRPr="00934EEF">
        <w:rPr>
          <w:rFonts w:ascii="Sylfaen" w:hAnsi="Sylfaen" w:cs="Sylfaen"/>
        </w:rPr>
        <w:t>բարեկեցություն</w:t>
      </w:r>
      <w:proofErr w:type="spellEnd"/>
      <w:r w:rsidRPr="00934EEF">
        <w:rPr>
          <w:rFonts w:ascii="ArmChance" w:hAnsi="ArmChance"/>
        </w:rPr>
        <w:t xml:space="preserve"> </w:t>
      </w:r>
      <w:r w:rsidRPr="00934EEF">
        <w:rPr>
          <w:rFonts w:ascii="Sylfaen" w:hAnsi="Sylfaen" w:cs="Sylfaen"/>
        </w:rPr>
        <w:t>և</w:t>
      </w:r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թո՛ղ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Աստծո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օրհնությունը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հարատև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լինի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յուրաքանչյուրիդ</w:t>
      </w:r>
      <w:proofErr w:type="spellEnd"/>
      <w:r w:rsidRPr="00934EEF">
        <w:rPr>
          <w:rFonts w:ascii="ArmChance" w:hAnsi="ArmChance"/>
        </w:rPr>
        <w:t xml:space="preserve"> </w:t>
      </w:r>
      <w:proofErr w:type="spellStart"/>
      <w:r w:rsidRPr="00934EEF">
        <w:rPr>
          <w:rFonts w:ascii="Sylfaen" w:hAnsi="Sylfaen" w:cs="Sylfaen"/>
        </w:rPr>
        <w:t>ընտանիքներում</w:t>
      </w:r>
      <w:proofErr w:type="spellEnd"/>
      <w:r w:rsidRPr="00934EEF">
        <w:rPr>
          <w:rFonts w:ascii="Sylfaen" w:hAnsi="Sylfaen" w:cs="Sylfaen"/>
        </w:rPr>
        <w:t>։</w:t>
      </w:r>
    </w:p>
    <w:p w14:paraId="111574B8" w14:textId="77777777" w:rsidR="009E7AFA" w:rsidRDefault="009E7AFA"/>
    <w:sectPr w:rsidR="009E7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mChan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EF"/>
    <w:rsid w:val="00301B53"/>
    <w:rsid w:val="00934EEF"/>
    <w:rsid w:val="009E7AFA"/>
    <w:rsid w:val="00BE1A7F"/>
    <w:rsid w:val="00C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E04F"/>
  <w15:chartTrackingRefBased/>
  <w15:docId w15:val="{DADD6749-C516-4D58-A4D1-CF7AA70C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4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4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E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4E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4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4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4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4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4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4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4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4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4E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4E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4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4E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4E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34E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3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2025-05-02T23:45:00Z</dcterms:created>
  <dcterms:modified xsi:type="dcterms:W3CDTF">2025-05-02T23:46:00Z</dcterms:modified>
</cp:coreProperties>
</file>