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9422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Հավելված 1</w:t>
      </w:r>
    </w:p>
    <w:p w14:paraId="0D39C481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Ալագյազ համայնքի ավագանու</w:t>
      </w:r>
    </w:p>
    <w:p w14:paraId="7C344EC5" w14:textId="340A0259" w:rsidR="00A775B5" w:rsidRPr="00A775B5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«</w:t>
      </w:r>
      <w:r w:rsidR="0049300F">
        <w:rPr>
          <w:rFonts w:ascii="GHEA Grapalat" w:hAnsi="GHEA Grapalat"/>
          <w:lang w:val="hy-AM"/>
        </w:rPr>
        <w:t>18</w:t>
      </w:r>
      <w:r w:rsidRPr="00A775B5">
        <w:rPr>
          <w:rFonts w:ascii="GHEA Grapalat" w:hAnsi="GHEA Grapalat"/>
          <w:lang w:val="hy-AM"/>
        </w:rPr>
        <w:t>»</w:t>
      </w:r>
      <w:r w:rsidR="00B2759A" w:rsidRPr="003134E6">
        <w:rPr>
          <w:rFonts w:ascii="GHEA Grapalat" w:hAnsi="GHEA Grapalat"/>
          <w:lang w:val="hy-AM"/>
        </w:rPr>
        <w:t xml:space="preserve">  </w:t>
      </w:r>
      <w:proofErr w:type="spellStart"/>
      <w:r w:rsidR="00BB5FF8">
        <w:rPr>
          <w:rFonts w:ascii="GHEA Grapalat" w:hAnsi="GHEA Grapalat"/>
        </w:rPr>
        <w:t>հունվարի</w:t>
      </w:r>
      <w:proofErr w:type="spellEnd"/>
      <w:r w:rsidRPr="00A775B5">
        <w:rPr>
          <w:rFonts w:ascii="GHEA Grapalat" w:hAnsi="GHEA Grapalat"/>
          <w:lang w:val="hy-AM"/>
        </w:rPr>
        <w:t xml:space="preserve"> 20</w:t>
      </w:r>
      <w:r w:rsidR="00BB5FF8">
        <w:rPr>
          <w:rFonts w:ascii="GHEA Grapalat" w:hAnsi="GHEA Grapalat"/>
        </w:rPr>
        <w:t>2</w:t>
      </w:r>
      <w:r w:rsidR="0049300F">
        <w:rPr>
          <w:rFonts w:ascii="GHEA Grapalat" w:hAnsi="GHEA Grapalat"/>
          <w:lang w:val="hy-AM"/>
        </w:rPr>
        <w:t>1</w:t>
      </w:r>
      <w:r w:rsidRPr="00A775B5">
        <w:rPr>
          <w:rFonts w:ascii="GHEA Grapalat" w:hAnsi="GHEA Grapalat"/>
          <w:lang w:val="hy-AM"/>
        </w:rPr>
        <w:t xml:space="preserve"> թվականի</w:t>
      </w:r>
    </w:p>
    <w:p w14:paraId="7DBEC776" w14:textId="0BC7C483" w:rsidR="00A775B5" w:rsidRPr="00640F5D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N</w:t>
      </w:r>
      <w:r w:rsidR="00BB5FF8" w:rsidRPr="0049300F">
        <w:rPr>
          <w:rFonts w:ascii="GHEA Grapalat" w:hAnsi="GHEA Grapalat"/>
          <w:lang w:val="hy-AM"/>
        </w:rPr>
        <w:t>5</w:t>
      </w:r>
      <w:r w:rsidRPr="00A775B5">
        <w:rPr>
          <w:rFonts w:ascii="GHEA Grapalat" w:hAnsi="GHEA Grapalat"/>
          <w:lang w:val="hy-AM"/>
        </w:rPr>
        <w:t xml:space="preserve"> որոշման</w:t>
      </w:r>
    </w:p>
    <w:p w14:paraId="1AF6E94A" w14:textId="77777777"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14:paraId="4832675E" w14:textId="52DEA8FC" w:rsidR="006D4A93" w:rsidRPr="00640F5D" w:rsidRDefault="006D4A93" w:rsidP="006D4A93">
      <w:pPr>
        <w:jc w:val="center"/>
        <w:rPr>
          <w:rFonts w:ascii="GHEA Grapalat" w:hAnsi="GHEA Grapalat"/>
          <w:b/>
          <w:lang w:val="hy-AM"/>
        </w:rPr>
      </w:pP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ԱՐԱԳԱԾՈՏՆԻ ՄԱՐԶԻ ԱԼԱԳՅԱԶ ՀԱՄԱՅՆՔՈՒՄ 20</w:t>
      </w:r>
      <w:r w:rsidR="003134E6" w:rsidRPr="003134E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2</w:t>
      </w:r>
      <w:r w:rsidR="006A4B35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1</w:t>
      </w:r>
      <w:r w:rsidR="00705F88" w:rsidRPr="00705F88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 </w:t>
      </w: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ԹՎԱԿԱՆԻ ՏԵՂԱԿԱՆ ՏՈՒՐՔԵՐԻ ԵՎ ՏԵՂԱԿԱՆ ՎՃԱՐՆԵՐԻ ԴՐՈՒՅՔԱՉԱՓԵՐ</w:t>
      </w:r>
    </w:p>
    <w:p w14:paraId="50B46A6C" w14:textId="77777777" w:rsidR="00A775B5" w:rsidRPr="00A775B5" w:rsidRDefault="00A775B5" w:rsidP="00A775B5">
      <w:pPr>
        <w:jc w:val="right"/>
        <w:rPr>
          <w:rFonts w:ascii="GHEA Grapalat" w:eastAsia="Calibri" w:hAnsi="GHEA Grapalat" w:cs="Sylfaen"/>
          <w:lang w:val="hy-AM"/>
        </w:rPr>
      </w:pPr>
    </w:p>
    <w:p w14:paraId="346392F1" w14:textId="77777777" w:rsidR="00A775B5" w:rsidRPr="007247A5" w:rsidRDefault="00A775B5" w:rsidP="00A775B5">
      <w:pPr>
        <w:jc w:val="both"/>
        <w:rPr>
          <w:rFonts w:ascii="GHEA Grapalat" w:eastAsia="Calibri" w:hAnsi="GHEA Grapalat" w:cs="Sylfaen"/>
          <w:lang w:val="hy-AM"/>
        </w:rPr>
      </w:pPr>
      <w:r w:rsidRPr="007247A5">
        <w:rPr>
          <w:rFonts w:ascii="GHEA Grapalat" w:eastAsia="Calibri" w:hAnsi="GHEA Grapalat" w:cs="Sylfaen"/>
          <w:lang w:val="hy-AM"/>
        </w:rPr>
        <w:t xml:space="preserve">  </w:t>
      </w:r>
      <w:r w:rsidRPr="006951A5">
        <w:rPr>
          <w:rFonts w:ascii="GHEA Grapalat" w:eastAsia="Calibri" w:hAnsi="GHEA Grapalat" w:cs="Sylfaen"/>
          <w:lang w:val="hy-AM"/>
        </w:rPr>
        <w:t>1</w:t>
      </w:r>
      <w:r w:rsidRPr="007247A5">
        <w:rPr>
          <w:rFonts w:ascii="GHEA Grapalat" w:eastAsia="Calibri" w:hAnsi="GHEA Grapalat" w:cs="Sylfaen"/>
          <w:lang w:val="hy-AM"/>
        </w:rPr>
        <w:t xml:space="preserve">)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7247A5">
        <w:rPr>
          <w:rFonts w:ascii="GHEA Grapalat" w:eastAsia="Calibri" w:hAnsi="GHEA Grapalat" w:cs="Sylfaen"/>
          <w:lang w:val="hy-AM"/>
        </w:rPr>
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համար` երկու հարյուր հազար դրամ.</w:t>
      </w:r>
    </w:p>
    <w:p w14:paraId="6B08FBFE" w14:textId="77777777"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7247A5">
        <w:rPr>
          <w:rFonts w:ascii="GHEA Grapalat" w:eastAsia="Calibri" w:hAnsi="GHEA Grapalat"/>
          <w:lang w:val="hy-AM"/>
        </w:rPr>
        <w:t xml:space="preserve">    </w:t>
      </w:r>
      <w:r>
        <w:rPr>
          <w:rFonts w:ascii="GHEA Grapalat" w:eastAsia="Calibri" w:hAnsi="GHEA Grapalat"/>
          <w:lang w:val="hy-AM"/>
        </w:rPr>
        <w:t xml:space="preserve">2 </w:t>
      </w:r>
      <w:r w:rsidRPr="003767C7">
        <w:rPr>
          <w:rFonts w:ascii="GHEA Grapalat" w:eastAsia="Calibri" w:hAnsi="GHEA Grapalat"/>
          <w:lang w:val="hy-AM"/>
        </w:rPr>
        <w:t>)</w:t>
      </w:r>
      <w:r w:rsidRPr="003767C7">
        <w:rPr>
          <w:rStyle w:val="ae"/>
          <w:rFonts w:ascii="GHEA Grapalat" w:eastAsia="Calibri" w:hAnsi="GHEA Grapalat"/>
          <w:color w:val="000000"/>
          <w:lang w:val="hy-AM"/>
        </w:rPr>
        <w:t xml:space="preserve">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3767C7">
        <w:rPr>
          <w:rFonts w:ascii="GHEA Grapalat" w:eastAsia="Calibri" w:hAnsi="GHEA Grapalat" w:cs="Sylfaen"/>
          <w:lang w:val="hy-AM"/>
        </w:rPr>
        <w:t>ամայնքի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վարչական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տարածքում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(</w:t>
      </w:r>
      <w:r w:rsidRPr="003767C7">
        <w:rPr>
          <w:rFonts w:ascii="GHEA Grapalat" w:eastAsia="Calibri" w:hAnsi="GHEA Grapalat" w:cs="Sylfaen"/>
          <w:lang w:val="hy-AM"/>
        </w:rPr>
        <w:t>կամ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 w:cs="Sylfaen"/>
          <w:lang w:val="hy-AM"/>
        </w:rPr>
        <w:t>ծխախոտի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արտադրանքի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14:paraId="661E3851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ա. ոգելից և ալկոհոլային խմիչքի վաճառքի թույլտվության համար՝ յուրաքանչյուր եռամսյակի համար՝</w:t>
      </w:r>
    </w:p>
    <w:p w14:paraId="306355A4" w14:textId="51D2A2B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</w:t>
      </w:r>
      <w:r w:rsidR="00716C5C" w:rsidRPr="00716C5C">
        <w:rPr>
          <w:rFonts w:ascii="GHEA Grapalat" w:eastAsia="Calibri" w:hAnsi="GHEA Grapalat"/>
          <w:szCs w:val="20"/>
          <w:lang w:val="hy-AM"/>
        </w:rPr>
        <w:t>5</w:t>
      </w:r>
      <w:r w:rsidRPr="00BB5FF8">
        <w:rPr>
          <w:rFonts w:ascii="GHEA Grapalat" w:eastAsia="Calibri" w:hAnsi="GHEA Grapalat"/>
          <w:szCs w:val="20"/>
          <w:lang w:val="hy-AM"/>
        </w:rPr>
        <w:t>00 դրամ,</w:t>
      </w:r>
    </w:p>
    <w:p w14:paraId="6DD942BA" w14:textId="06F924FF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 11000 դրամ,</w:t>
      </w:r>
    </w:p>
    <w:p w14:paraId="42E1C4B8" w14:textId="7A64DE6D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 15000 դրամ,</w:t>
      </w:r>
    </w:p>
    <w:p w14:paraId="7E895CA8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բ.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76B48899" w14:textId="504112E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1500 դրամ,</w:t>
      </w:r>
    </w:p>
    <w:p w14:paraId="06E94142" w14:textId="30FA6C4E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11000 դրամ</w:t>
      </w:r>
      <w:r w:rsidRPr="00BB5FF8">
        <w:rPr>
          <w:rFonts w:ascii="GHEA Grapalat" w:eastAsia="Calibri" w:hAnsi="GHEA Grapalat"/>
          <w:szCs w:val="20"/>
          <w:lang w:val="hy-AM"/>
        </w:rPr>
        <w:t>,</w:t>
      </w:r>
    </w:p>
    <w:p w14:paraId="3D793534" w14:textId="01EE5CD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14000</w:t>
      </w:r>
      <w:r w:rsidRPr="00BB5FF8">
        <w:rPr>
          <w:rFonts w:ascii="GHEA Grapalat" w:eastAsia="Calibri" w:hAnsi="GHEA Grapalat"/>
          <w:szCs w:val="20"/>
          <w:lang w:val="hy-AM"/>
        </w:rPr>
        <w:t xml:space="preserve"> դրամ,</w:t>
      </w:r>
    </w:p>
    <w:p w14:paraId="39BDBFEF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>
        <w:rPr>
          <w:rFonts w:ascii="GHEA Grapalat" w:eastAsia="Calibri" w:hAnsi="GHEA Grapalat"/>
          <w:lang w:val="hy-AM"/>
        </w:rPr>
        <w:t xml:space="preserve">     </w:t>
      </w:r>
      <w:r w:rsidRPr="007247A5">
        <w:rPr>
          <w:rFonts w:ascii="GHEA Grapalat" w:eastAsia="Calibri" w:hAnsi="GHEA Grapalat"/>
          <w:lang w:val="hy-AM"/>
        </w:rPr>
        <w:t xml:space="preserve"> </w:t>
      </w:r>
      <w:r w:rsidRPr="000D5406">
        <w:rPr>
          <w:rFonts w:ascii="GHEA Grapalat" w:eastAsia="Calibri" w:hAnsi="GHEA Grapalat"/>
          <w:lang w:val="hy-AM"/>
        </w:rPr>
        <w:t>4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/>
          <w:szCs w:val="20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եւ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դեպքերի)թույլտվության համար.</w:t>
      </w:r>
    </w:p>
    <w:p w14:paraId="3F790C51" w14:textId="77777777" w:rsidR="00A775B5" w:rsidRPr="00705F88" w:rsidRDefault="00A775B5" w:rsidP="00A775B5">
      <w:pPr>
        <w:jc w:val="both"/>
        <w:rPr>
          <w:rFonts w:ascii="GHEA Grapalat" w:eastAsia="Calibri" w:hAnsi="GHEA Grapalat"/>
          <w:b/>
          <w:sz w:val="12"/>
          <w:szCs w:val="20"/>
          <w:lang w:val="hy-AM"/>
        </w:rPr>
      </w:pPr>
    </w:p>
    <w:p w14:paraId="21DA46C2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>Հ</w:t>
      </w:r>
      <w:r w:rsidRPr="003767C7">
        <w:rPr>
          <w:rFonts w:ascii="GHEA Grapalat" w:eastAsia="Calibri" w:hAnsi="GHEA Grapalat"/>
          <w:b/>
          <w:szCs w:val="20"/>
          <w:lang w:val="hy-AM"/>
        </w:rPr>
        <w:t>իմնական շենքերի եւ շինությունների համար</w:t>
      </w:r>
      <w:r w:rsidRPr="003767C7">
        <w:rPr>
          <w:rFonts w:ascii="GHEA Grapalat" w:eastAsia="Calibri" w:hAnsi="GHEA Grapalat"/>
          <w:szCs w:val="20"/>
          <w:lang w:val="hy-AM"/>
        </w:rPr>
        <w:t>`</w:t>
      </w:r>
    </w:p>
    <w:p w14:paraId="4DD95751" w14:textId="6447144E" w:rsidR="00A775B5" w:rsidRPr="00716C5C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 xml:space="preserve">   </w:t>
      </w:r>
      <w:r w:rsidRPr="003767C7">
        <w:rPr>
          <w:rFonts w:ascii="GHEA Grapalat" w:eastAsia="Calibri" w:hAnsi="GHEA Grapalat"/>
          <w:b/>
          <w:szCs w:val="20"/>
          <w:lang w:val="hy-AM"/>
        </w:rPr>
        <w:t>ա.</w:t>
      </w:r>
      <w:r w:rsidRPr="00A775B5">
        <w:rPr>
          <w:rFonts w:ascii="GHEA Grapalat" w:eastAsia="Calibri" w:hAnsi="GHEA Grapalat"/>
          <w:b/>
          <w:szCs w:val="20"/>
          <w:lang w:val="hy-AM"/>
        </w:rPr>
        <w:t xml:space="preserve"> </w:t>
      </w:r>
      <w:r w:rsidRPr="00A775B5">
        <w:rPr>
          <w:rFonts w:ascii="GHEA Grapalat" w:eastAsia="Calibri" w:hAnsi="GHEA Grapalat"/>
          <w:szCs w:val="20"/>
          <w:lang w:val="hy-AM"/>
        </w:rPr>
        <w:t>Մ</w:t>
      </w:r>
      <w:r w:rsidRPr="003767C7">
        <w:rPr>
          <w:rFonts w:ascii="GHEA Grapalat" w:eastAsia="Calibri" w:hAnsi="GHEA Grapalat"/>
          <w:szCs w:val="20"/>
          <w:lang w:val="hy-AM"/>
        </w:rPr>
        <w:t xml:space="preserve">ինչեւ 300 քառակուսի մետր ընդհանուր մակերես ունեցող անհատական բնակելի, այդ թվում` այգեգործական (ամառանոցային) տների, ինչպես նաեւ մինչեւ 200 քառակուսի մետր ընդհանուր մակերես ունեցող հասարակական եւ արտադրական նշանակության շենքերի եւ շինությունների համար` </w:t>
      </w:r>
      <w:r w:rsidRPr="00A775B5">
        <w:rPr>
          <w:rFonts w:ascii="GHEA Grapalat" w:eastAsia="Calibri" w:hAnsi="GHEA Grapalat"/>
          <w:szCs w:val="20"/>
          <w:lang w:val="hy-AM"/>
        </w:rPr>
        <w:t>150</w:t>
      </w:r>
      <w:r w:rsidRPr="003767C7">
        <w:rPr>
          <w:rFonts w:ascii="GHEA Grapalat" w:eastAsia="Calibri" w:hAnsi="GHEA Grapalat"/>
          <w:szCs w:val="20"/>
          <w:lang w:val="hy-AM"/>
        </w:rPr>
        <w:t>00</w:t>
      </w:r>
      <w:r w:rsidR="00716C5C" w:rsidRPr="00716C5C">
        <w:rPr>
          <w:rFonts w:ascii="GHEA Grapalat" w:eastAsia="Calibri" w:hAnsi="GHEA Grapalat"/>
          <w:szCs w:val="20"/>
          <w:lang w:val="hy-AM"/>
        </w:rPr>
        <w:t xml:space="preserve"> </w:t>
      </w:r>
      <w:r w:rsidRPr="003767C7">
        <w:rPr>
          <w:rFonts w:ascii="GHEA Grapalat" w:eastAsia="Calibri" w:hAnsi="GHEA Grapalat"/>
          <w:szCs w:val="20"/>
          <w:lang w:val="hy-AM"/>
        </w:rPr>
        <w:t>դրամ</w:t>
      </w:r>
      <w:r w:rsidR="00716C5C" w:rsidRPr="00716C5C">
        <w:rPr>
          <w:rFonts w:ascii="GHEA Grapalat" w:eastAsia="Calibri" w:hAnsi="GHEA Grapalat"/>
          <w:szCs w:val="20"/>
          <w:lang w:val="hy-AM"/>
        </w:rPr>
        <w:t>,</w:t>
      </w:r>
    </w:p>
    <w:p w14:paraId="25F7AC46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սույն կետի «ա» ենթակետով չնախատեսված շենքերի և շինությունների համար`</w:t>
      </w:r>
    </w:p>
    <w:p w14:paraId="2998B7D9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lastRenderedPageBreak/>
        <w:t>- 200-ից մինչև 500 քառակուսի մետր ընդհանուր մակերես ունեցող շենքերի և շինությունների համար` երեսուն հազար դրամ</w:t>
      </w:r>
      <w:r w:rsidRPr="00A775B5">
        <w:rPr>
          <w:rFonts w:ascii="GHEA Grapalat" w:hAnsi="GHEA Grapalat"/>
          <w:b/>
          <w:bCs/>
          <w:color w:val="000000"/>
          <w:lang w:val="hy-AM"/>
        </w:rPr>
        <w:t>,</w:t>
      </w:r>
    </w:p>
    <w:p w14:paraId="62D1BF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- 500-ից մինչև 1000 քառակուսի մետր ընդհանուր մակերես ունեցող շենքերի և շինությունների համար` հիսուն հազար դրամ,</w:t>
      </w:r>
    </w:p>
    <w:p w14:paraId="239BFB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- 1000-ից մինչև 3000 քառակուսի մետր ընդհանուր մակերես ունեցող շենքերի և շինությունների համար՝ հիսուն հազար դրամ,</w:t>
      </w:r>
    </w:p>
    <w:p w14:paraId="31FB99BD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- 3000-ից և ավելի քառակուսի մետր ընդհանուր մակերես ունեցող շենքերի և շինությունների համար՝ հարյուր հազար դրամ.</w:t>
      </w:r>
    </w:p>
    <w:p w14:paraId="1C45A3FB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գ. ոչ հիմնական շենքերի և շինությունների համար`</w:t>
      </w:r>
    </w:p>
    <w:p w14:paraId="36B09021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մինչև 20 քառակուսի մետր ընդհանուր մակերես ունեցող շենքերի և շինությունների համար` երեք հազար դրամ,</w:t>
      </w:r>
    </w:p>
    <w:p w14:paraId="2E960174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 և ավելի քառակուսի մետր ընդհանուր մակերես ունեցող շենքերի և շինությունների համար` հինգ հազար դրամ.</w:t>
      </w:r>
    </w:p>
    <w:p w14:paraId="4BC29336" w14:textId="77777777" w:rsidR="00A775B5" w:rsidRPr="003134E6" w:rsidRDefault="00A775B5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A775B5">
        <w:rPr>
          <w:rStyle w:val="ae"/>
          <w:rFonts w:ascii="GHEA Grapalat" w:hAnsi="GHEA Grapalat" w:cs="Sylfaen"/>
          <w:b w:val="0"/>
          <w:lang w:val="hy-AM"/>
        </w:rPr>
        <w:t xml:space="preserve">       2) </w:t>
      </w:r>
      <w:r w:rsidRPr="00A775B5">
        <w:rPr>
          <w:rStyle w:val="ae"/>
          <w:rFonts w:ascii="Sylfaen" w:hAnsi="Sylfaen" w:cs="Sylfaen"/>
          <w:b w:val="0"/>
          <w:lang w:val="hy-AM"/>
        </w:rPr>
        <w:t> </w:t>
      </w:r>
      <w:r w:rsidRPr="00A775B5">
        <w:rPr>
          <w:rStyle w:val="ae"/>
          <w:rFonts w:ascii="GHEA Grapalat" w:hAnsi="GHEA Grapalat" w:cs="Sylfaen"/>
          <w:b w:val="0"/>
          <w:lang w:val="hy-AM"/>
        </w:rPr>
        <w:t>Համայնքի վարչական տարածքում շենքերի, շինությունների եւ քաղաքաշինական այլ օբյեկտների քանդման (բացառությամբ Հայաստանի Հանրապետության օրենսդրությամբ սահմանված քանդմանթույլտվություն չպահանջվող դեպքերի)թույլտվության համար` 1500 դրամ</w:t>
      </w:r>
    </w:p>
    <w:p w14:paraId="5BA71F5E" w14:textId="77777777" w:rsidR="003134E6" w:rsidRPr="00705F88" w:rsidRDefault="003134E6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705F88">
        <w:rPr>
          <w:rStyle w:val="ae"/>
          <w:rFonts w:ascii="GHEA Grapalat" w:hAnsi="GHEA Grapalat" w:cs="Sylfaen"/>
          <w:b w:val="0"/>
          <w:lang w:val="hy-AM"/>
        </w:rPr>
        <w:t>Այլ դրույթների դեպքում հիմք ընդունել ՀՀ օրենքի համապատասխան կետերով:</w:t>
      </w:r>
    </w:p>
    <w:p w14:paraId="356B30E5" w14:textId="77777777"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8512"/>
      </w:tblGrid>
      <w:tr w:rsidR="00546AB0" w:rsidRPr="00531310" w14:paraId="65BA194C" w14:textId="77777777" w:rsidTr="003134E6">
        <w:trPr>
          <w:tblCellSpacing w:w="7" w:type="dxa"/>
        </w:trPr>
        <w:tc>
          <w:tcPr>
            <w:tcW w:w="2274" w:type="dxa"/>
            <w:shd w:val="clear" w:color="auto" w:fill="FFFFFF"/>
            <w:hideMark/>
          </w:tcPr>
          <w:p w14:paraId="6C3F8034" w14:textId="77777777" w:rsidR="00546AB0" w:rsidRPr="003134E6" w:rsidRDefault="00546AB0" w:rsidP="004E474C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  <w:tc>
          <w:tcPr>
            <w:tcW w:w="8512" w:type="dxa"/>
            <w:shd w:val="clear" w:color="auto" w:fill="FFFFFF"/>
            <w:hideMark/>
          </w:tcPr>
          <w:p w14:paraId="5B2641E0" w14:textId="77777777" w:rsidR="00546AB0" w:rsidRPr="00531310" w:rsidRDefault="00546AB0" w:rsidP="004E474C">
            <w:pPr>
              <w:rPr>
                <w:rFonts w:ascii="GHEA Grapalat" w:hAnsi="GHEA Grapalat"/>
                <w:color w:val="000000"/>
                <w:lang w:val="ru-RU" w:eastAsia="ru-RU"/>
              </w:rPr>
            </w:pP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Տեղական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վճարների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դրույքաչափերը</w:t>
            </w:r>
          </w:p>
        </w:tc>
      </w:tr>
    </w:tbl>
    <w:p w14:paraId="2F695A2B" w14:textId="77777777" w:rsidR="00546AB0" w:rsidRDefault="00546AB0" w:rsidP="00546AB0">
      <w:pPr>
        <w:shd w:val="clear" w:color="auto" w:fill="FFFFFF"/>
        <w:ind w:firstLine="375"/>
        <w:rPr>
          <w:rFonts w:ascii="Courier New" w:hAnsi="Courier New" w:cs="Courier New"/>
          <w:color w:val="000000"/>
          <w:lang w:eastAsia="ru-RU"/>
        </w:rPr>
      </w:pPr>
      <w:r w:rsidRPr="00531310">
        <w:rPr>
          <w:rFonts w:ascii="Courier New" w:hAnsi="Courier New" w:cs="Courier New"/>
          <w:color w:val="000000"/>
          <w:lang w:val="ru-RU" w:eastAsia="ru-RU"/>
        </w:rPr>
        <w:t> </w:t>
      </w:r>
    </w:p>
    <w:p w14:paraId="77B4EA20" w14:textId="77777777" w:rsidR="00546AB0" w:rsidRPr="0053131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531310">
        <w:rPr>
          <w:rFonts w:ascii="GHEA Grapalat" w:hAnsi="GHEA Grapalat"/>
          <w:color w:val="000000"/>
          <w:lang w:eastAsia="ru-RU"/>
        </w:rPr>
        <w:t xml:space="preserve">1.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համայնքներում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վճարների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հետևյալ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դրույքաչափերը</w:t>
      </w:r>
      <w:r w:rsidRPr="00531310">
        <w:rPr>
          <w:rFonts w:ascii="GHEA Grapalat" w:hAnsi="GHEA Grapalat"/>
          <w:color w:val="000000"/>
          <w:lang w:eastAsia="ru-RU"/>
        </w:rPr>
        <w:t>.</w:t>
      </w:r>
    </w:p>
    <w:p w14:paraId="7286CAE7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1)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տարածքում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շենքի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արտաքին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տեսքը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փոփոխող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վերակառուցման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կատարելու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կապված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տեխնիկատնտեսական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պայմաններ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մշակելու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հաստատելու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822F4B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2)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կազմակերպվող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մրցույթների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աճուրդների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մասնակցության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0138AA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3)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78BB88B3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4)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իրավաբանական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անձանց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անհատ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ձեռնարկատերերին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, </w:t>
      </w:r>
      <w:r w:rsidRPr="00531310">
        <w:rPr>
          <w:rFonts w:ascii="GHEA Grapalat" w:hAnsi="GHEA Grapalat" w:cs="Sylfaen"/>
          <w:color w:val="000000"/>
          <w:lang w:val="ru-RU" w:eastAsia="ru-RU"/>
        </w:rPr>
        <w:t>ինչպես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նաև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ինքնուրույն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թույլտվության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4D783F46" w14:textId="16B3A62E" w:rsidR="00546AB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5)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սպասարկող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անասնաբույժի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գումարի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չափով</w:t>
      </w:r>
      <w:r w:rsidRPr="003134E6">
        <w:rPr>
          <w:rFonts w:ascii="GHEA Grapalat" w:hAnsi="GHEA Grapalat"/>
          <w:color w:val="000000"/>
          <w:lang w:eastAsia="ru-RU"/>
        </w:rPr>
        <w:t>:</w:t>
      </w:r>
    </w:p>
    <w:p w14:paraId="04FAFFF7" w14:textId="77777777" w:rsidR="00705F88" w:rsidRPr="003134E6" w:rsidRDefault="00705F88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</w:p>
    <w:p w14:paraId="07D7D32B" w14:textId="69B61FF0" w:rsidR="00A775B5" w:rsidRPr="003134E6" w:rsidRDefault="00A775B5" w:rsidP="00705F88">
      <w:pPr>
        <w:tabs>
          <w:tab w:val="left" w:pos="6660"/>
        </w:tabs>
        <w:spacing w:line="360" w:lineRule="auto"/>
        <w:jc w:val="center"/>
        <w:rPr>
          <w:rFonts w:ascii="GHEA Grapalat" w:hAnsi="GHEA Grapalat"/>
          <w:i/>
          <w:szCs w:val="28"/>
          <w:lang w:val="hy-AM"/>
        </w:rPr>
      </w:pPr>
      <w:r w:rsidRPr="008B68EB">
        <w:rPr>
          <w:rFonts w:ascii="GHEA Grapalat" w:hAnsi="GHEA Grapalat"/>
          <w:i/>
          <w:sz w:val="28"/>
          <w:szCs w:val="28"/>
          <w:lang w:val="hy-AM"/>
        </w:rPr>
        <w:t xml:space="preserve">ԱԼԱԳՅԱԶ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ՀԱՄԱՅՆՔԻ 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ՂԵԿԱՎԱՐ՝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>ՋԱՍՄ ՄԱԽՄՈՒԴՈՎ</w:t>
      </w:r>
    </w:p>
    <w:sectPr w:rsidR="00A775B5" w:rsidRPr="003134E6" w:rsidSect="003134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A387" w14:textId="77777777" w:rsidR="008F2A08" w:rsidRDefault="008F2A08" w:rsidP="003779AF">
      <w:r>
        <w:separator/>
      </w:r>
    </w:p>
  </w:endnote>
  <w:endnote w:type="continuationSeparator" w:id="0">
    <w:p w14:paraId="414C918C" w14:textId="77777777" w:rsidR="008F2A08" w:rsidRDefault="008F2A08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7239"/>
      <w:docPartObj>
        <w:docPartGallery w:val="Page Numbers (Bottom of Page)"/>
        <w:docPartUnique/>
      </w:docPartObj>
    </w:sdtPr>
    <w:sdtEndPr/>
    <w:sdtContent>
      <w:p w14:paraId="02F8E488" w14:textId="770A1F53" w:rsidR="003779AF" w:rsidRDefault="008B388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3F2A1" w14:textId="77777777" w:rsidR="003779AF" w:rsidRDefault="003779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7A41" w14:textId="77777777" w:rsidR="008F2A08" w:rsidRDefault="008F2A08" w:rsidP="003779AF">
      <w:r>
        <w:separator/>
      </w:r>
    </w:p>
  </w:footnote>
  <w:footnote w:type="continuationSeparator" w:id="0">
    <w:p w14:paraId="2CC931E7" w14:textId="77777777" w:rsidR="008F2A08" w:rsidRDefault="008F2A08" w:rsidP="003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0AE"/>
    <w:multiLevelType w:val="hybridMultilevel"/>
    <w:tmpl w:val="434C5010"/>
    <w:lvl w:ilvl="0" w:tplc="89D8B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CD95890"/>
    <w:multiLevelType w:val="hybridMultilevel"/>
    <w:tmpl w:val="847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6C0D"/>
    <w:multiLevelType w:val="hybridMultilevel"/>
    <w:tmpl w:val="18A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078B"/>
    <w:multiLevelType w:val="hybridMultilevel"/>
    <w:tmpl w:val="4844D424"/>
    <w:lvl w:ilvl="0" w:tplc="658E5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2"/>
    <w:rsid w:val="00055678"/>
    <w:rsid w:val="0008076A"/>
    <w:rsid w:val="00083DC4"/>
    <w:rsid w:val="00085BDF"/>
    <w:rsid w:val="0009646E"/>
    <w:rsid w:val="000B2B53"/>
    <w:rsid w:val="000C703F"/>
    <w:rsid w:val="000D5406"/>
    <w:rsid w:val="000F5D57"/>
    <w:rsid w:val="00104A68"/>
    <w:rsid w:val="00107867"/>
    <w:rsid w:val="00122B57"/>
    <w:rsid w:val="00137F5F"/>
    <w:rsid w:val="00152629"/>
    <w:rsid w:val="00167309"/>
    <w:rsid w:val="00177B07"/>
    <w:rsid w:val="001A5387"/>
    <w:rsid w:val="001B0445"/>
    <w:rsid w:val="001C1C43"/>
    <w:rsid w:val="002157FF"/>
    <w:rsid w:val="0022574B"/>
    <w:rsid w:val="002277A3"/>
    <w:rsid w:val="00243F42"/>
    <w:rsid w:val="002574B9"/>
    <w:rsid w:val="002B0586"/>
    <w:rsid w:val="002C618B"/>
    <w:rsid w:val="002C696B"/>
    <w:rsid w:val="00307950"/>
    <w:rsid w:val="003134E6"/>
    <w:rsid w:val="00350139"/>
    <w:rsid w:val="00376295"/>
    <w:rsid w:val="003779AF"/>
    <w:rsid w:val="0039497D"/>
    <w:rsid w:val="003B6181"/>
    <w:rsid w:val="003B7F39"/>
    <w:rsid w:val="003C3A6A"/>
    <w:rsid w:val="003D2B6A"/>
    <w:rsid w:val="003F052A"/>
    <w:rsid w:val="0045452C"/>
    <w:rsid w:val="004746B2"/>
    <w:rsid w:val="0047777F"/>
    <w:rsid w:val="0048036D"/>
    <w:rsid w:val="0049300F"/>
    <w:rsid w:val="004A2196"/>
    <w:rsid w:val="004B144B"/>
    <w:rsid w:val="004C0419"/>
    <w:rsid w:val="004F4933"/>
    <w:rsid w:val="00546AB0"/>
    <w:rsid w:val="00546DC9"/>
    <w:rsid w:val="00563832"/>
    <w:rsid w:val="00570CD9"/>
    <w:rsid w:val="005A4AF8"/>
    <w:rsid w:val="005C786A"/>
    <w:rsid w:val="005D2F7D"/>
    <w:rsid w:val="00637ABF"/>
    <w:rsid w:val="00640F5D"/>
    <w:rsid w:val="00663079"/>
    <w:rsid w:val="00675642"/>
    <w:rsid w:val="00685F4F"/>
    <w:rsid w:val="006A10BA"/>
    <w:rsid w:val="006A4B35"/>
    <w:rsid w:val="006D4A93"/>
    <w:rsid w:val="00705F88"/>
    <w:rsid w:val="00716C5C"/>
    <w:rsid w:val="00743B3E"/>
    <w:rsid w:val="00796F50"/>
    <w:rsid w:val="007D0389"/>
    <w:rsid w:val="007E50E2"/>
    <w:rsid w:val="0080364D"/>
    <w:rsid w:val="00871499"/>
    <w:rsid w:val="008863AA"/>
    <w:rsid w:val="008B063D"/>
    <w:rsid w:val="008B388B"/>
    <w:rsid w:val="008F2A08"/>
    <w:rsid w:val="008F6D9C"/>
    <w:rsid w:val="00914165"/>
    <w:rsid w:val="009B050D"/>
    <w:rsid w:val="009C36F9"/>
    <w:rsid w:val="00A00A26"/>
    <w:rsid w:val="00A07C0E"/>
    <w:rsid w:val="00A3189E"/>
    <w:rsid w:val="00A775B5"/>
    <w:rsid w:val="00A8712F"/>
    <w:rsid w:val="00AB5528"/>
    <w:rsid w:val="00AC1976"/>
    <w:rsid w:val="00AE4F32"/>
    <w:rsid w:val="00B24AB5"/>
    <w:rsid w:val="00B2759A"/>
    <w:rsid w:val="00B65825"/>
    <w:rsid w:val="00BB1063"/>
    <w:rsid w:val="00BB5FF8"/>
    <w:rsid w:val="00BC66BA"/>
    <w:rsid w:val="00BF6FB0"/>
    <w:rsid w:val="00C234D3"/>
    <w:rsid w:val="00C51A44"/>
    <w:rsid w:val="00C60F77"/>
    <w:rsid w:val="00C61333"/>
    <w:rsid w:val="00C7356B"/>
    <w:rsid w:val="00C74989"/>
    <w:rsid w:val="00C84B57"/>
    <w:rsid w:val="00CD2C89"/>
    <w:rsid w:val="00CE3043"/>
    <w:rsid w:val="00CF480F"/>
    <w:rsid w:val="00D04801"/>
    <w:rsid w:val="00D30048"/>
    <w:rsid w:val="00D63CC7"/>
    <w:rsid w:val="00D96463"/>
    <w:rsid w:val="00DE0D6A"/>
    <w:rsid w:val="00DE7499"/>
    <w:rsid w:val="00E5587A"/>
    <w:rsid w:val="00E57A28"/>
    <w:rsid w:val="00E606E6"/>
    <w:rsid w:val="00E7100E"/>
    <w:rsid w:val="00E85C81"/>
    <w:rsid w:val="00E868C7"/>
    <w:rsid w:val="00E9307A"/>
    <w:rsid w:val="00ED21B7"/>
    <w:rsid w:val="00ED4C99"/>
    <w:rsid w:val="00F27EA4"/>
    <w:rsid w:val="00F4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F0A2"/>
  <w15:docId w15:val="{DB593BA0-8E5A-4C77-A962-C0B65E8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Rustam</dc:creator>
  <cp:lastModifiedBy>Alagyaz Aragatsotn</cp:lastModifiedBy>
  <cp:revision>3</cp:revision>
  <cp:lastPrinted>2021-12-27T08:28:00Z</cp:lastPrinted>
  <dcterms:created xsi:type="dcterms:W3CDTF">2022-03-24T06:27:00Z</dcterms:created>
  <dcterms:modified xsi:type="dcterms:W3CDTF">2022-03-24T06:29:00Z</dcterms:modified>
</cp:coreProperties>
</file>